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4B" w:rsidRDefault="00222ABC" w:rsidP="00222ABC">
      <w:pPr>
        <w:jc w:val="center"/>
        <w:rPr>
          <w:rFonts w:ascii="Times New Roman" w:hAnsi="Times New Roman" w:cs="Times New Roman"/>
          <w:b/>
          <w:sz w:val="32"/>
          <w:szCs w:val="32"/>
        </w:rPr>
      </w:pPr>
      <w:r w:rsidRPr="00222ABC">
        <w:rPr>
          <w:rFonts w:ascii="Times New Roman" w:hAnsi="Times New Roman" w:cs="Times New Roman"/>
          <w:b/>
          <w:i/>
          <w:sz w:val="32"/>
          <w:szCs w:val="32"/>
        </w:rPr>
        <w:t>The Scarlet Letter</w:t>
      </w:r>
      <w:r w:rsidRPr="00222ABC">
        <w:rPr>
          <w:rFonts w:ascii="Times New Roman" w:hAnsi="Times New Roman" w:cs="Times New Roman"/>
          <w:b/>
          <w:sz w:val="32"/>
          <w:szCs w:val="32"/>
        </w:rPr>
        <w:t xml:space="preserve"> </w:t>
      </w:r>
    </w:p>
    <w:p w:rsidR="00804306" w:rsidRDefault="00804306" w:rsidP="00804306">
      <w:pPr>
        <w:tabs>
          <w:tab w:val="left" w:pos="1620"/>
        </w:tabs>
        <w:rPr>
          <w:rFonts w:ascii="Times New Roman" w:hAnsi="Times New Roman" w:cs="Times New Roman"/>
          <w:sz w:val="24"/>
          <w:szCs w:val="24"/>
        </w:rPr>
      </w:pPr>
      <w:r>
        <w:rPr>
          <w:rFonts w:ascii="Times New Roman" w:hAnsi="Times New Roman" w:cs="Times New Roman"/>
          <w:sz w:val="24"/>
          <w:szCs w:val="24"/>
        </w:rPr>
        <w:t xml:space="preserve">Directions: Each week we will meet two times. For each meeting you must read two chapters of </w:t>
      </w:r>
      <w:r>
        <w:rPr>
          <w:rFonts w:ascii="Times New Roman" w:hAnsi="Times New Roman" w:cs="Times New Roman"/>
          <w:i/>
          <w:sz w:val="24"/>
          <w:szCs w:val="24"/>
        </w:rPr>
        <w:t>The Scarlet Letter</w:t>
      </w:r>
      <w:r>
        <w:rPr>
          <w:rFonts w:ascii="Times New Roman" w:hAnsi="Times New Roman" w:cs="Times New Roman"/>
          <w:sz w:val="24"/>
          <w:szCs w:val="24"/>
        </w:rPr>
        <w:t xml:space="preserve">. You will pick </w:t>
      </w:r>
      <w:r>
        <w:rPr>
          <w:rFonts w:ascii="Times New Roman" w:hAnsi="Times New Roman" w:cs="Times New Roman"/>
          <w:b/>
          <w:sz w:val="24"/>
          <w:szCs w:val="24"/>
        </w:rPr>
        <w:t>one</w:t>
      </w:r>
      <w:r>
        <w:rPr>
          <w:rFonts w:ascii="Times New Roman" w:hAnsi="Times New Roman" w:cs="Times New Roman"/>
          <w:b/>
          <w:i/>
          <w:sz w:val="24"/>
          <w:szCs w:val="24"/>
        </w:rPr>
        <w:t xml:space="preserve"> </w:t>
      </w:r>
      <w:r>
        <w:rPr>
          <w:rFonts w:ascii="Times New Roman" w:hAnsi="Times New Roman" w:cs="Times New Roman"/>
          <w:sz w:val="24"/>
          <w:szCs w:val="24"/>
        </w:rPr>
        <w:t xml:space="preserve">selection of questions to answer for each meeting we have. These reading responses will be your homework grades for this novel. In your responses you </w:t>
      </w:r>
      <w:r>
        <w:rPr>
          <w:rFonts w:ascii="Times New Roman" w:hAnsi="Times New Roman" w:cs="Times New Roman"/>
          <w:b/>
          <w:sz w:val="24"/>
          <w:szCs w:val="24"/>
        </w:rPr>
        <w:t>must discuss</w:t>
      </w:r>
      <w:r>
        <w:rPr>
          <w:rFonts w:ascii="Times New Roman" w:hAnsi="Times New Roman" w:cs="Times New Roman"/>
          <w:sz w:val="24"/>
          <w:szCs w:val="24"/>
        </w:rPr>
        <w:t xml:space="preserve"> at least one of the “Essential Questions” in relation to the reading</w:t>
      </w:r>
      <w:r w:rsidR="001D08A7">
        <w:rPr>
          <w:rFonts w:ascii="Times New Roman" w:hAnsi="Times New Roman" w:cs="Times New Roman"/>
          <w:sz w:val="24"/>
          <w:szCs w:val="24"/>
        </w:rPr>
        <w:t xml:space="preserve"> (be clear in your response as to which “Essential Question you are discussing)</w:t>
      </w:r>
      <w:r>
        <w:rPr>
          <w:rFonts w:ascii="Times New Roman" w:hAnsi="Times New Roman" w:cs="Times New Roman"/>
          <w:sz w:val="24"/>
          <w:szCs w:val="24"/>
        </w:rPr>
        <w:t xml:space="preserve">. The “Essential Questions” will be what we focus on throughout or reading of both </w:t>
      </w:r>
      <w:r>
        <w:rPr>
          <w:rFonts w:ascii="Times New Roman" w:hAnsi="Times New Roman" w:cs="Times New Roman"/>
          <w:i/>
          <w:sz w:val="24"/>
          <w:szCs w:val="24"/>
        </w:rPr>
        <w:t>The Scarlet Letter</w:t>
      </w:r>
      <w:r>
        <w:rPr>
          <w:rFonts w:ascii="Times New Roman" w:hAnsi="Times New Roman" w:cs="Times New Roman"/>
          <w:sz w:val="24"/>
          <w:szCs w:val="24"/>
        </w:rPr>
        <w:t xml:space="preserve"> and </w:t>
      </w:r>
      <w:r>
        <w:rPr>
          <w:rFonts w:ascii="Times New Roman" w:hAnsi="Times New Roman" w:cs="Times New Roman"/>
          <w:i/>
          <w:sz w:val="24"/>
          <w:szCs w:val="24"/>
        </w:rPr>
        <w:t>The Crucible</w:t>
      </w:r>
      <w:r>
        <w:rPr>
          <w:rFonts w:ascii="Times New Roman" w:hAnsi="Times New Roman" w:cs="Times New Roman"/>
          <w:sz w:val="24"/>
          <w:szCs w:val="24"/>
        </w:rPr>
        <w:t>, so it’s very important that you are thinking of these issues throughout the readings.</w:t>
      </w:r>
    </w:p>
    <w:p w:rsidR="00804306" w:rsidRDefault="00804306" w:rsidP="00804306">
      <w:pPr>
        <w:tabs>
          <w:tab w:val="left" w:pos="1620"/>
        </w:tabs>
        <w:jc w:val="center"/>
        <w:rPr>
          <w:rFonts w:ascii="Times New Roman" w:hAnsi="Times New Roman" w:cs="Times New Roman"/>
          <w:b/>
          <w:sz w:val="32"/>
          <w:szCs w:val="32"/>
        </w:rPr>
      </w:pPr>
      <w:r>
        <w:rPr>
          <w:rFonts w:ascii="Times New Roman" w:hAnsi="Times New Roman" w:cs="Times New Roman"/>
          <w:b/>
          <w:sz w:val="32"/>
          <w:szCs w:val="32"/>
        </w:rPr>
        <w:t>Essential Questions</w:t>
      </w:r>
    </w:p>
    <w:p w:rsidR="00804306" w:rsidRPr="001D08A7" w:rsidRDefault="00804306" w:rsidP="00804306">
      <w:pPr>
        <w:pStyle w:val="NormalWeb"/>
        <w:spacing w:before="0" w:beforeAutospacing="0" w:after="0" w:afterAutospacing="0"/>
        <w:rPr>
          <w:sz w:val="28"/>
          <w:szCs w:val="28"/>
        </w:rPr>
      </w:pPr>
      <w:r w:rsidRPr="001D08A7">
        <w:rPr>
          <w:sz w:val="28"/>
          <w:szCs w:val="28"/>
        </w:rPr>
        <w:t>How do varying levels of religious influence on governments dictate moral and ethical law?</w:t>
      </w:r>
    </w:p>
    <w:p w:rsidR="00804306" w:rsidRPr="001D08A7" w:rsidRDefault="00804306" w:rsidP="00804306">
      <w:pPr>
        <w:pStyle w:val="NormalWeb"/>
        <w:spacing w:before="0" w:beforeAutospacing="0" w:after="0" w:afterAutospacing="0"/>
        <w:rPr>
          <w:sz w:val="28"/>
          <w:szCs w:val="28"/>
        </w:rPr>
      </w:pPr>
    </w:p>
    <w:p w:rsidR="00804306" w:rsidRPr="001D08A7" w:rsidRDefault="00804306" w:rsidP="00804306">
      <w:pPr>
        <w:pStyle w:val="NormalWeb"/>
        <w:spacing w:before="0" w:beforeAutospacing="0" w:after="0" w:afterAutospacing="0"/>
        <w:rPr>
          <w:sz w:val="28"/>
          <w:szCs w:val="28"/>
        </w:rPr>
      </w:pPr>
      <w:r w:rsidRPr="001D08A7">
        <w:rPr>
          <w:sz w:val="28"/>
          <w:szCs w:val="28"/>
        </w:rPr>
        <w:t>How does a society’s definition of “sin” influence/affect the individual?</w:t>
      </w:r>
    </w:p>
    <w:p w:rsidR="00804306" w:rsidRPr="001D08A7" w:rsidRDefault="00804306" w:rsidP="00804306">
      <w:pPr>
        <w:pStyle w:val="NormalWeb"/>
        <w:spacing w:before="0" w:beforeAutospacing="0" w:after="0" w:afterAutospacing="0"/>
        <w:rPr>
          <w:sz w:val="28"/>
          <w:szCs w:val="28"/>
        </w:rPr>
      </w:pPr>
    </w:p>
    <w:p w:rsidR="00804306" w:rsidRPr="001D08A7" w:rsidRDefault="00804306" w:rsidP="00804306">
      <w:pPr>
        <w:widowControl w:val="0"/>
        <w:autoSpaceDE w:val="0"/>
        <w:autoSpaceDN w:val="0"/>
        <w:adjustRightInd w:val="0"/>
        <w:spacing w:after="0"/>
        <w:rPr>
          <w:rFonts w:ascii="Times New Roman" w:hAnsi="Times New Roman"/>
          <w:sz w:val="28"/>
          <w:szCs w:val="28"/>
        </w:rPr>
      </w:pPr>
      <w:r w:rsidRPr="001D08A7">
        <w:rPr>
          <w:rFonts w:ascii="Times New Roman" w:hAnsi="Times New Roman"/>
          <w:sz w:val="28"/>
          <w:szCs w:val="28"/>
        </w:rPr>
        <w:t xml:space="preserve">How do hypocrisy, conformity, vengeance, and forgiveness affect the characters of </w:t>
      </w:r>
      <w:r w:rsidRPr="001D08A7">
        <w:rPr>
          <w:rFonts w:ascii="Times New Roman" w:hAnsi="Times New Roman"/>
          <w:i/>
          <w:sz w:val="28"/>
          <w:szCs w:val="28"/>
        </w:rPr>
        <w:t>The Scarlet Letter</w:t>
      </w:r>
      <w:r w:rsidRPr="001D08A7">
        <w:rPr>
          <w:rFonts w:ascii="Times New Roman" w:hAnsi="Times New Roman"/>
          <w:i/>
          <w:sz w:val="28"/>
          <w:szCs w:val="28"/>
        </w:rPr>
        <w:t xml:space="preserve"> </w:t>
      </w:r>
      <w:r w:rsidRPr="001D08A7">
        <w:rPr>
          <w:rFonts w:ascii="Times New Roman" w:hAnsi="Times New Roman"/>
          <w:sz w:val="28"/>
          <w:szCs w:val="28"/>
        </w:rPr>
        <w:t xml:space="preserve">and </w:t>
      </w:r>
      <w:r w:rsidRPr="001D08A7">
        <w:rPr>
          <w:rFonts w:ascii="Times New Roman" w:hAnsi="Times New Roman"/>
          <w:i/>
          <w:sz w:val="28"/>
          <w:szCs w:val="28"/>
        </w:rPr>
        <w:t>The Crucible</w:t>
      </w:r>
      <w:r w:rsidRPr="001D08A7">
        <w:rPr>
          <w:rFonts w:ascii="Times New Roman" w:hAnsi="Times New Roman"/>
          <w:sz w:val="28"/>
          <w:szCs w:val="28"/>
        </w:rPr>
        <w:t xml:space="preserve">? </w:t>
      </w:r>
    </w:p>
    <w:p w:rsidR="00804306" w:rsidRPr="001D08A7" w:rsidRDefault="00804306" w:rsidP="00804306">
      <w:pPr>
        <w:widowControl w:val="0"/>
        <w:autoSpaceDE w:val="0"/>
        <w:autoSpaceDN w:val="0"/>
        <w:adjustRightInd w:val="0"/>
        <w:spacing w:after="0"/>
        <w:rPr>
          <w:rFonts w:ascii="Times New Roman" w:hAnsi="Times New Roman"/>
          <w:sz w:val="28"/>
          <w:szCs w:val="28"/>
        </w:rPr>
      </w:pPr>
    </w:p>
    <w:p w:rsidR="00804306" w:rsidRPr="001D08A7" w:rsidRDefault="00804306" w:rsidP="00804306">
      <w:pPr>
        <w:widowControl w:val="0"/>
        <w:autoSpaceDE w:val="0"/>
        <w:autoSpaceDN w:val="0"/>
        <w:adjustRightInd w:val="0"/>
        <w:spacing w:after="0"/>
        <w:rPr>
          <w:rFonts w:ascii="Times New Roman" w:hAnsi="Times New Roman"/>
          <w:sz w:val="28"/>
          <w:szCs w:val="28"/>
        </w:rPr>
      </w:pPr>
      <w:r w:rsidRPr="001D08A7">
        <w:rPr>
          <w:rFonts w:ascii="Times New Roman" w:hAnsi="Times New Roman"/>
          <w:sz w:val="28"/>
          <w:szCs w:val="28"/>
        </w:rPr>
        <w:t>How does one’s reputation affect his behavior</w:t>
      </w:r>
      <w:r w:rsidR="005A526F">
        <w:rPr>
          <w:rFonts w:ascii="Times New Roman" w:hAnsi="Times New Roman"/>
          <w:sz w:val="28"/>
          <w:szCs w:val="28"/>
        </w:rPr>
        <w:t xml:space="preserve"> and/or thoughts</w:t>
      </w:r>
      <w:bookmarkStart w:id="0" w:name="_GoBack"/>
      <w:bookmarkEnd w:id="0"/>
      <w:r w:rsidRPr="001D08A7">
        <w:rPr>
          <w:rFonts w:ascii="Times New Roman" w:hAnsi="Times New Roman"/>
          <w:sz w:val="28"/>
          <w:szCs w:val="28"/>
        </w:rPr>
        <w:t xml:space="preserve"> in both texts?</w:t>
      </w:r>
    </w:p>
    <w:p w:rsidR="00804306" w:rsidRDefault="00804306" w:rsidP="00804306">
      <w:pPr>
        <w:tabs>
          <w:tab w:val="left" w:pos="1620"/>
        </w:tabs>
        <w:rPr>
          <w:rFonts w:ascii="Times New Roman" w:hAnsi="Times New Roman" w:cs="Times New Roman"/>
          <w:sz w:val="24"/>
          <w:szCs w:val="24"/>
        </w:rPr>
      </w:pPr>
    </w:p>
    <w:p w:rsidR="00804306" w:rsidRPr="00804306" w:rsidRDefault="00804306" w:rsidP="00804306">
      <w:pPr>
        <w:tabs>
          <w:tab w:val="left" w:pos="1620"/>
        </w:tabs>
        <w:jc w:val="center"/>
        <w:rPr>
          <w:rFonts w:ascii="Times New Roman" w:hAnsi="Times New Roman" w:cs="Times New Roman"/>
          <w:sz w:val="24"/>
          <w:szCs w:val="24"/>
        </w:rPr>
      </w:pPr>
      <w:r w:rsidRPr="00222ABC">
        <w:rPr>
          <w:rFonts w:ascii="Times New Roman" w:hAnsi="Times New Roman" w:cs="Times New Roman"/>
          <w:b/>
          <w:sz w:val="32"/>
          <w:szCs w:val="32"/>
        </w:rPr>
        <w:t>Writing Prompts</w:t>
      </w:r>
    </w:p>
    <w:tbl>
      <w:tblPr>
        <w:tblStyle w:val="TableGrid"/>
        <w:tblW w:w="0" w:type="auto"/>
        <w:tblLook w:val="04A0" w:firstRow="1" w:lastRow="0" w:firstColumn="1" w:lastColumn="0" w:noHBand="0" w:noVBand="1"/>
      </w:tblPr>
      <w:tblGrid>
        <w:gridCol w:w="4665"/>
        <w:gridCol w:w="6030"/>
      </w:tblGrid>
      <w:tr w:rsidR="00222ABC" w:rsidTr="00804306">
        <w:tc>
          <w:tcPr>
            <w:tcW w:w="4665" w:type="dxa"/>
            <w:tcBorders>
              <w:top w:val="single" w:sz="12" w:space="0" w:color="auto"/>
              <w:left w:val="single" w:sz="12" w:space="0" w:color="auto"/>
              <w:bottom w:val="single" w:sz="12" w:space="0" w:color="auto"/>
              <w:right w:val="single" w:sz="12" w:space="0" w:color="auto"/>
            </w:tcBorders>
          </w:tcPr>
          <w:p w:rsidR="00222ABC" w:rsidRPr="00222ABC" w:rsidRDefault="00222ABC" w:rsidP="00222ABC">
            <w:pPr>
              <w:jc w:val="center"/>
              <w:rPr>
                <w:rFonts w:ascii="Times New Roman" w:hAnsi="Times New Roman" w:cs="Times New Roman"/>
                <w:b/>
                <w:sz w:val="24"/>
                <w:szCs w:val="24"/>
              </w:rPr>
            </w:pPr>
            <w:r>
              <w:rPr>
                <w:rFonts w:ascii="Times New Roman" w:hAnsi="Times New Roman" w:cs="Times New Roman"/>
                <w:b/>
                <w:sz w:val="24"/>
                <w:szCs w:val="24"/>
              </w:rPr>
              <w:t>Chapter</w:t>
            </w:r>
          </w:p>
        </w:tc>
        <w:tc>
          <w:tcPr>
            <w:tcW w:w="6030" w:type="dxa"/>
            <w:tcBorders>
              <w:top w:val="single" w:sz="12" w:space="0" w:color="auto"/>
              <w:left w:val="single" w:sz="12" w:space="0" w:color="auto"/>
              <w:bottom w:val="single" w:sz="12" w:space="0" w:color="auto"/>
              <w:right w:val="single" w:sz="12" w:space="0" w:color="auto"/>
            </w:tcBorders>
          </w:tcPr>
          <w:p w:rsidR="00222ABC" w:rsidRPr="00222ABC" w:rsidRDefault="00222ABC" w:rsidP="00222ABC">
            <w:pPr>
              <w:jc w:val="center"/>
              <w:rPr>
                <w:rFonts w:ascii="Times New Roman" w:hAnsi="Times New Roman" w:cs="Times New Roman"/>
                <w:b/>
                <w:sz w:val="24"/>
                <w:szCs w:val="24"/>
              </w:rPr>
            </w:pPr>
            <w:r>
              <w:rPr>
                <w:rFonts w:ascii="Times New Roman" w:hAnsi="Times New Roman" w:cs="Times New Roman"/>
                <w:b/>
                <w:sz w:val="24"/>
                <w:szCs w:val="24"/>
              </w:rPr>
              <w:t>Questions</w:t>
            </w:r>
          </w:p>
        </w:tc>
      </w:tr>
      <w:tr w:rsidR="00222ABC" w:rsidTr="00804306">
        <w:tc>
          <w:tcPr>
            <w:tcW w:w="4665" w:type="dxa"/>
            <w:tcBorders>
              <w:top w:val="single" w:sz="12" w:space="0" w:color="auto"/>
            </w:tcBorders>
          </w:tcPr>
          <w:p w:rsidR="00222ABC" w:rsidRPr="0055762A" w:rsidRDefault="00222ABC" w:rsidP="00222ABC">
            <w:pPr>
              <w:rPr>
                <w:rFonts w:ascii="Times New Roman" w:hAnsi="Times New Roman"/>
              </w:rPr>
            </w:pPr>
            <w:r w:rsidRPr="0055762A">
              <w:rPr>
                <w:rFonts w:ascii="Times New Roman" w:hAnsi="Times New Roman"/>
              </w:rPr>
              <w:t xml:space="preserve">I. </w:t>
            </w:r>
            <w:r w:rsidRPr="0055762A">
              <w:rPr>
                <w:rFonts w:ascii="Times New Roman" w:hAnsi="Times New Roman"/>
                <w:i/>
              </w:rPr>
              <w:t>The Prison-Door</w:t>
            </w:r>
          </w:p>
        </w:tc>
        <w:tc>
          <w:tcPr>
            <w:tcW w:w="6030" w:type="dxa"/>
            <w:tcBorders>
              <w:top w:val="single" w:sz="12" w:space="0" w:color="auto"/>
            </w:tcBorders>
          </w:tcPr>
          <w:p w:rsidR="00222ABC" w:rsidRPr="0055762A" w:rsidRDefault="00222ABC" w:rsidP="00222ABC">
            <w:pPr>
              <w:rPr>
                <w:rFonts w:ascii="Times New Roman" w:hAnsi="Times New Roman"/>
              </w:rPr>
            </w:pPr>
            <w:r w:rsidRPr="0055762A">
              <w:rPr>
                <w:rFonts w:ascii="Times New Roman" w:hAnsi="Times New Roman"/>
              </w:rPr>
              <w:t>Describe the setting, the people surrounding the prison, and any other notable imagery.  Given the setting, what do you think the story will be about?  What is the tone</w:t>
            </w:r>
            <w:r>
              <w:rPr>
                <w:rFonts w:ascii="Times New Roman" w:hAnsi="Times New Roman"/>
              </w:rPr>
              <w:t>?</w:t>
            </w:r>
            <w:r w:rsidRPr="0055762A">
              <w:rPr>
                <w:rFonts w:ascii="Times New Roman" w:hAnsi="Times New Roman"/>
              </w:rPr>
              <w:t xml:space="preserve"> </w:t>
            </w:r>
            <w:r>
              <w:rPr>
                <w:rFonts w:ascii="Times New Roman" w:hAnsi="Times New Roman"/>
              </w:rPr>
              <w:t>W</w:t>
            </w:r>
            <w:r w:rsidRPr="0055762A">
              <w:rPr>
                <w:rFonts w:ascii="Times New Roman" w:hAnsi="Times New Roman"/>
              </w:rPr>
              <w:t>hy do you think that?</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II. </w:t>
            </w:r>
            <w:r w:rsidRPr="0055762A">
              <w:rPr>
                <w:rFonts w:ascii="Times New Roman" w:hAnsi="Times New Roman"/>
                <w:i/>
              </w:rPr>
              <w:t>The Market-Place</w:t>
            </w:r>
          </w:p>
        </w:tc>
        <w:tc>
          <w:tcPr>
            <w:tcW w:w="6030" w:type="dxa"/>
          </w:tcPr>
          <w:p w:rsidR="00222ABC" w:rsidRPr="0055762A" w:rsidRDefault="00222ABC" w:rsidP="00222ABC">
            <w:pPr>
              <w:rPr>
                <w:rFonts w:ascii="Times New Roman" w:hAnsi="Times New Roman"/>
              </w:rPr>
            </w:pPr>
            <w:r w:rsidRPr="0055762A">
              <w:rPr>
                <w:rFonts w:ascii="Times New Roman" w:hAnsi="Times New Roman"/>
              </w:rPr>
              <w:t>In this chapter, we are first introduced to the symbol “A” that is sewed onto Hester’s clothing.  What do you think this “A” symbolizes?  What is astonishing about the “A” on her bodice?</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III. </w:t>
            </w:r>
            <w:r w:rsidRPr="0055762A">
              <w:rPr>
                <w:rFonts w:ascii="Times New Roman" w:hAnsi="Times New Roman"/>
                <w:i/>
              </w:rPr>
              <w:t>The Recognition</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Who do you think the stranger is that Hester recognizes in the crowd?  Why do you think he cares so much about what is going on in town?</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IV. </w:t>
            </w:r>
            <w:r w:rsidRPr="0055762A">
              <w:rPr>
                <w:rFonts w:ascii="Times New Roman" w:hAnsi="Times New Roman"/>
                <w:i/>
              </w:rPr>
              <w:t>The Interview</w:t>
            </w:r>
          </w:p>
        </w:tc>
        <w:tc>
          <w:tcPr>
            <w:tcW w:w="6030" w:type="dxa"/>
          </w:tcPr>
          <w:p w:rsidR="00222ABC" w:rsidRPr="0055762A" w:rsidRDefault="00222ABC" w:rsidP="00222ABC">
            <w:pPr>
              <w:rPr>
                <w:rFonts w:ascii="Times New Roman" w:hAnsi="Times New Roman"/>
              </w:rPr>
            </w:pPr>
            <w:r w:rsidRPr="0055762A">
              <w:rPr>
                <w:rFonts w:ascii="Times New Roman" w:hAnsi="Times New Roman"/>
              </w:rPr>
              <w:t xml:space="preserve">Why does Roger Chillingworth want to know who the father is? Why does Mr. </w:t>
            </w:r>
            <w:proofErr w:type="spellStart"/>
            <w:r w:rsidRPr="0055762A">
              <w:rPr>
                <w:rFonts w:ascii="Times New Roman" w:hAnsi="Times New Roman"/>
              </w:rPr>
              <w:t>Chillngworth</w:t>
            </w:r>
            <w:proofErr w:type="spellEnd"/>
            <w:r w:rsidRPr="0055762A">
              <w:rPr>
                <w:rFonts w:ascii="Times New Roman" w:hAnsi="Times New Roman"/>
              </w:rPr>
              <w:t xml:space="preserve"> want Hester to keep his identity a secret?</w:t>
            </w:r>
          </w:p>
          <w:p w:rsidR="00222ABC" w:rsidRPr="0055762A" w:rsidRDefault="00222ABC" w:rsidP="00222ABC">
            <w:pPr>
              <w:rPr>
                <w:rFonts w:ascii="Times New Roman" w:hAnsi="Times New Roman"/>
              </w:rPr>
            </w:pP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V. </w:t>
            </w:r>
            <w:r w:rsidRPr="0055762A">
              <w:rPr>
                <w:rFonts w:ascii="Times New Roman" w:hAnsi="Times New Roman"/>
                <w:i/>
              </w:rPr>
              <w:t>Hester at Her Needle</w:t>
            </w:r>
          </w:p>
        </w:tc>
        <w:tc>
          <w:tcPr>
            <w:tcW w:w="6030" w:type="dxa"/>
          </w:tcPr>
          <w:p w:rsidR="00222ABC" w:rsidRDefault="00222ABC" w:rsidP="00222ABC">
            <w:pPr>
              <w:rPr>
                <w:rFonts w:ascii="Times New Roman" w:hAnsi="Times New Roman"/>
              </w:rPr>
            </w:pPr>
            <w:r w:rsidRPr="0055762A">
              <w:rPr>
                <w:rFonts w:ascii="Times New Roman" w:hAnsi="Times New Roman"/>
              </w:rPr>
              <w:t>Why does Hester decide not to leave the colony?  Use both textual evidence, as well as your own opinion to answer this question.  What would you do if you were in Hester’s shoes</w:t>
            </w:r>
            <w:r>
              <w:rPr>
                <w:rFonts w:ascii="Times New Roman" w:hAnsi="Times New Roman"/>
              </w:rPr>
              <w:t>?</w:t>
            </w:r>
          </w:p>
          <w:p w:rsidR="00222ABC" w:rsidRPr="0055762A" w:rsidRDefault="00222ABC" w:rsidP="00222ABC">
            <w:pPr>
              <w:rPr>
                <w:rFonts w:ascii="Times New Roman" w:hAnsi="Times New Roman"/>
              </w:rPr>
            </w:pP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VI. </w:t>
            </w:r>
            <w:r w:rsidRPr="0055762A">
              <w:rPr>
                <w:rFonts w:ascii="Times New Roman" w:hAnsi="Times New Roman"/>
                <w:i/>
              </w:rPr>
              <w:t>Pearl</w:t>
            </w:r>
          </w:p>
        </w:tc>
        <w:tc>
          <w:tcPr>
            <w:tcW w:w="6030" w:type="dxa"/>
          </w:tcPr>
          <w:p w:rsidR="00222ABC" w:rsidRPr="0055762A" w:rsidRDefault="00222ABC" w:rsidP="00222ABC">
            <w:pPr>
              <w:rPr>
                <w:rFonts w:ascii="Times New Roman" w:hAnsi="Times New Roman"/>
              </w:rPr>
            </w:pPr>
            <w:r w:rsidRPr="0055762A">
              <w:rPr>
                <w:rFonts w:ascii="Times New Roman" w:hAnsi="Times New Roman"/>
              </w:rPr>
              <w:t>How does Hester “punish” her daughter?</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VII. </w:t>
            </w:r>
            <w:r w:rsidRPr="0055762A">
              <w:rPr>
                <w:rFonts w:ascii="Times New Roman" w:hAnsi="Times New Roman"/>
                <w:i/>
              </w:rPr>
              <w:t>The Governor’s Hall</w:t>
            </w:r>
          </w:p>
        </w:tc>
        <w:tc>
          <w:tcPr>
            <w:tcW w:w="6030" w:type="dxa"/>
          </w:tcPr>
          <w:p w:rsidR="00222ABC" w:rsidRPr="0055762A" w:rsidRDefault="00222ABC" w:rsidP="00222ABC">
            <w:pPr>
              <w:rPr>
                <w:rFonts w:ascii="Times New Roman" w:hAnsi="Times New Roman"/>
              </w:rPr>
            </w:pPr>
            <w:r w:rsidRPr="0055762A">
              <w:rPr>
                <w:rFonts w:ascii="Times New Roman" w:hAnsi="Times New Roman"/>
              </w:rPr>
              <w:t xml:space="preserve">Why does Hester go and visit Governor Bellingham at his home?  </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VIII. </w:t>
            </w:r>
            <w:r w:rsidRPr="0055762A">
              <w:rPr>
                <w:rFonts w:ascii="Times New Roman" w:hAnsi="Times New Roman"/>
                <w:i/>
              </w:rPr>
              <w:t>The Elf-child and the Minister</w:t>
            </w:r>
          </w:p>
        </w:tc>
        <w:tc>
          <w:tcPr>
            <w:tcW w:w="6030" w:type="dxa"/>
          </w:tcPr>
          <w:p w:rsidR="00222ABC" w:rsidRPr="0055762A" w:rsidRDefault="00222ABC" w:rsidP="00222ABC">
            <w:pPr>
              <w:rPr>
                <w:rFonts w:ascii="Times New Roman" w:hAnsi="Times New Roman"/>
              </w:rPr>
            </w:pPr>
            <w:r w:rsidRPr="0055762A">
              <w:rPr>
                <w:rFonts w:ascii="Times New Roman" w:hAnsi="Times New Roman"/>
              </w:rPr>
              <w:t>How much time has passed since the beginning of the novel?  How have the characters changed since then?</w:t>
            </w:r>
          </w:p>
          <w:p w:rsidR="00222ABC" w:rsidRPr="0055762A" w:rsidRDefault="00222ABC" w:rsidP="00222ABC">
            <w:pPr>
              <w:rPr>
                <w:rFonts w:ascii="Times New Roman" w:hAnsi="Times New Roman"/>
              </w:rPr>
            </w:pP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IX. </w:t>
            </w:r>
            <w:r w:rsidRPr="0055762A">
              <w:rPr>
                <w:rFonts w:ascii="Times New Roman" w:hAnsi="Times New Roman"/>
                <w:i/>
              </w:rPr>
              <w:t>The Leech</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Who is “the leech” and why?  Explain the metaphor implied by that title.</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 </w:t>
            </w:r>
            <w:r w:rsidRPr="0055762A">
              <w:rPr>
                <w:rFonts w:ascii="Times New Roman" w:hAnsi="Times New Roman"/>
                <w:i/>
              </w:rPr>
              <w:t>The Leech and His Patient</w:t>
            </w:r>
          </w:p>
        </w:tc>
        <w:tc>
          <w:tcPr>
            <w:tcW w:w="6030" w:type="dxa"/>
          </w:tcPr>
          <w:p w:rsidR="00222ABC" w:rsidRPr="0055762A" w:rsidRDefault="00222ABC" w:rsidP="00222ABC">
            <w:pPr>
              <w:rPr>
                <w:rFonts w:ascii="Times New Roman" w:hAnsi="Times New Roman"/>
              </w:rPr>
            </w:pPr>
            <w:r w:rsidRPr="0055762A">
              <w:rPr>
                <w:rFonts w:ascii="Times New Roman" w:hAnsi="Times New Roman"/>
              </w:rPr>
              <w:t>How do you feel about the relationship between Dimmesdale and Chillingworth?  Who</w:t>
            </w:r>
            <w:r>
              <w:rPr>
                <w:rFonts w:ascii="Times New Roman" w:hAnsi="Times New Roman"/>
              </w:rPr>
              <w:t>, if anyone, does it benefit?</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lastRenderedPageBreak/>
              <w:t xml:space="preserve">XI. </w:t>
            </w:r>
            <w:r w:rsidRPr="0055762A">
              <w:rPr>
                <w:rFonts w:ascii="Times New Roman" w:hAnsi="Times New Roman"/>
                <w:i/>
              </w:rPr>
              <w:t>The Interior of a Heart</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Whose heart does this chapter go into the “interior” of?  What do you think Dimmesdale’s feelings are towards Hester at this point and how do we know?</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XII. </w:t>
            </w:r>
            <w:r w:rsidRPr="0055762A">
              <w:rPr>
                <w:rFonts w:ascii="Times New Roman" w:hAnsi="Times New Roman"/>
                <w:i/>
              </w:rPr>
              <w:t>The Minister’s Vigil</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Why does the Dimmesdale go back to the platform?  What do you think has brought him to this point?</w:t>
            </w:r>
          </w:p>
          <w:p w:rsidR="00222ABC" w:rsidRPr="0055762A" w:rsidRDefault="00222ABC" w:rsidP="00222ABC">
            <w:pPr>
              <w:rPr>
                <w:rFonts w:ascii="Times New Roman" w:hAnsi="Times New Roman"/>
              </w:rPr>
            </w:pP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XIII. </w:t>
            </w:r>
            <w:r w:rsidRPr="0055762A">
              <w:rPr>
                <w:rFonts w:ascii="Times New Roman" w:hAnsi="Times New Roman"/>
                <w:i/>
              </w:rPr>
              <w:t>Another View of Hester</w:t>
            </w:r>
          </w:p>
        </w:tc>
        <w:tc>
          <w:tcPr>
            <w:tcW w:w="6030" w:type="dxa"/>
          </w:tcPr>
          <w:p w:rsidR="00222ABC" w:rsidRPr="0055762A" w:rsidRDefault="00222ABC" w:rsidP="00222ABC">
            <w:pPr>
              <w:rPr>
                <w:rFonts w:ascii="Times New Roman" w:hAnsi="Times New Roman"/>
              </w:rPr>
            </w:pPr>
            <w:r w:rsidRPr="0055762A">
              <w:rPr>
                <w:rFonts w:ascii="Times New Roman" w:hAnsi="Times New Roman"/>
              </w:rPr>
              <w:t>Hester reflects on the Dimmesdale’s sorrows and guilt in this chapter.  Do you think that he has been aptly punished?  Whose punishment is worse—Hester’s or Dimmesdale’s?</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XIV. </w:t>
            </w:r>
            <w:r w:rsidRPr="0055762A">
              <w:rPr>
                <w:rFonts w:ascii="Times New Roman" w:hAnsi="Times New Roman"/>
                <w:i/>
              </w:rPr>
              <w:t>Hester and the Physician</w:t>
            </w:r>
          </w:p>
        </w:tc>
        <w:tc>
          <w:tcPr>
            <w:tcW w:w="6030" w:type="dxa"/>
          </w:tcPr>
          <w:p w:rsidR="00222ABC" w:rsidRPr="0055762A" w:rsidRDefault="00222ABC" w:rsidP="00222ABC">
            <w:pPr>
              <w:rPr>
                <w:rFonts w:ascii="Times New Roman" w:hAnsi="Times New Roman"/>
              </w:rPr>
            </w:pPr>
            <w:r w:rsidRPr="0055762A">
              <w:rPr>
                <w:rFonts w:ascii="Times New Roman" w:hAnsi="Times New Roman"/>
              </w:rPr>
              <w:t>Chillingworth is often compared to dark forces and the “Black Man” in the novel.  Do you think that this is a fair depiction of him?  Why or why not?</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XV. </w:t>
            </w:r>
            <w:r w:rsidRPr="0055762A">
              <w:rPr>
                <w:rFonts w:ascii="Times New Roman" w:hAnsi="Times New Roman"/>
                <w:i/>
              </w:rPr>
              <w:t>Hester and Pearl</w:t>
            </w:r>
          </w:p>
        </w:tc>
        <w:tc>
          <w:tcPr>
            <w:tcW w:w="6030" w:type="dxa"/>
          </w:tcPr>
          <w:p w:rsidR="00222ABC" w:rsidRPr="0055762A" w:rsidRDefault="00222ABC" w:rsidP="00222ABC">
            <w:pPr>
              <w:rPr>
                <w:rFonts w:ascii="Times New Roman" w:hAnsi="Times New Roman"/>
              </w:rPr>
            </w:pPr>
            <w:r w:rsidRPr="0055762A">
              <w:rPr>
                <w:rFonts w:ascii="Times New Roman" w:hAnsi="Times New Roman"/>
              </w:rPr>
              <w:t>Especially in this chapter, Pearl seems to know more than what she has been told.  What do you think she knows and why do you think she may know it?</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XVI. </w:t>
            </w:r>
            <w:r w:rsidRPr="0055762A">
              <w:rPr>
                <w:rFonts w:ascii="Times New Roman" w:hAnsi="Times New Roman"/>
                <w:i/>
              </w:rPr>
              <w:t>A Forest Walk</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Why does this scene take place in a forest?   Do you think that this scene could have taken place in town?  Why or why not?</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XVII. </w:t>
            </w:r>
            <w:r w:rsidRPr="0055762A">
              <w:rPr>
                <w:rFonts w:ascii="Times New Roman" w:hAnsi="Times New Roman"/>
                <w:i/>
              </w:rPr>
              <w:t>The Pastor and His Parishioner</w:t>
            </w:r>
          </w:p>
        </w:tc>
        <w:tc>
          <w:tcPr>
            <w:tcW w:w="6030" w:type="dxa"/>
          </w:tcPr>
          <w:p w:rsidR="00222ABC" w:rsidRPr="0055762A" w:rsidRDefault="00222ABC" w:rsidP="00222ABC">
            <w:pPr>
              <w:pStyle w:val="NormalWeb"/>
              <w:spacing w:before="0" w:beforeAutospacing="0" w:after="0" w:afterAutospacing="0"/>
            </w:pPr>
            <w:r w:rsidRPr="0055762A">
              <w:t>What are the major differences that Hester and Dimmesdale have about the “sin” they have committed?  How have both of the characters dealt with it?</w:t>
            </w:r>
          </w:p>
          <w:p w:rsidR="00222ABC" w:rsidRPr="0055762A" w:rsidRDefault="00222ABC" w:rsidP="00222ABC">
            <w:pPr>
              <w:pStyle w:val="NormalWeb"/>
              <w:spacing w:before="0" w:beforeAutospacing="0" w:after="0" w:afterAutospacing="0"/>
            </w:pP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XVIII. </w:t>
            </w:r>
            <w:r w:rsidRPr="0055762A">
              <w:rPr>
                <w:rFonts w:ascii="Times New Roman" w:hAnsi="Times New Roman"/>
                <w:i/>
              </w:rPr>
              <w:t>A Flood of Sunshine</w:t>
            </w:r>
          </w:p>
        </w:tc>
        <w:tc>
          <w:tcPr>
            <w:tcW w:w="6030" w:type="dxa"/>
          </w:tcPr>
          <w:p w:rsidR="00222ABC" w:rsidRDefault="00222ABC" w:rsidP="00222ABC">
            <w:pPr>
              <w:rPr>
                <w:rFonts w:ascii="Times New Roman" w:hAnsi="Times New Roman"/>
              </w:rPr>
            </w:pPr>
            <w:r w:rsidRPr="0055762A">
              <w:rPr>
                <w:rFonts w:ascii="Times New Roman" w:hAnsi="Times New Roman"/>
              </w:rPr>
              <w:t>What is the significance of Hester taking off her symbol for the first time?  What does this do to her character, Pearl and Dimmesdale?</w:t>
            </w:r>
          </w:p>
          <w:p w:rsidR="00222ABC" w:rsidRDefault="00222ABC" w:rsidP="00222ABC">
            <w:pPr>
              <w:rPr>
                <w:rFonts w:ascii="Times New Roman" w:hAnsi="Times New Roman"/>
              </w:rPr>
            </w:pPr>
          </w:p>
          <w:p w:rsidR="00222ABC" w:rsidRDefault="00222ABC" w:rsidP="00222ABC">
            <w:pPr>
              <w:rPr>
                <w:rFonts w:ascii="Times New Roman" w:hAnsi="Times New Roman"/>
              </w:rPr>
            </w:pPr>
          </w:p>
          <w:p w:rsidR="00222ABC" w:rsidRDefault="00222ABC" w:rsidP="00222ABC">
            <w:pPr>
              <w:rPr>
                <w:rFonts w:ascii="Times New Roman" w:hAnsi="Times New Roman"/>
              </w:rPr>
            </w:pPr>
          </w:p>
          <w:p w:rsidR="00222ABC" w:rsidRPr="0055762A" w:rsidRDefault="00222ABC" w:rsidP="00222ABC">
            <w:pPr>
              <w:rPr>
                <w:rFonts w:ascii="Times New Roman" w:hAnsi="Times New Roman"/>
              </w:rPr>
            </w:pPr>
          </w:p>
        </w:tc>
      </w:tr>
      <w:tr w:rsidR="00222ABC" w:rsidTr="00804306">
        <w:tc>
          <w:tcPr>
            <w:tcW w:w="4665" w:type="dxa"/>
          </w:tcPr>
          <w:p w:rsidR="00222ABC" w:rsidRDefault="00222ABC" w:rsidP="00222ABC">
            <w:pPr>
              <w:rPr>
                <w:rFonts w:ascii="Times New Roman" w:hAnsi="Times New Roman"/>
              </w:rPr>
            </w:pPr>
          </w:p>
          <w:p w:rsidR="00222ABC" w:rsidRPr="0055762A" w:rsidRDefault="00222ABC" w:rsidP="00222ABC">
            <w:pPr>
              <w:rPr>
                <w:rFonts w:ascii="Times New Roman" w:hAnsi="Times New Roman"/>
              </w:rPr>
            </w:pPr>
            <w:r w:rsidRPr="0055762A">
              <w:rPr>
                <w:rFonts w:ascii="Times New Roman" w:hAnsi="Times New Roman"/>
              </w:rPr>
              <w:t xml:space="preserve">XIX. </w:t>
            </w:r>
            <w:r w:rsidRPr="0055762A">
              <w:rPr>
                <w:rFonts w:ascii="Times New Roman" w:hAnsi="Times New Roman"/>
                <w:i/>
              </w:rPr>
              <w:t>The Child at the Brook-Side</w:t>
            </w:r>
          </w:p>
        </w:tc>
        <w:tc>
          <w:tcPr>
            <w:tcW w:w="6030" w:type="dxa"/>
          </w:tcPr>
          <w:p w:rsidR="00222ABC" w:rsidRDefault="00222ABC" w:rsidP="00222ABC">
            <w:pPr>
              <w:rPr>
                <w:rFonts w:ascii="Times New Roman" w:hAnsi="Times New Roman"/>
              </w:rPr>
            </w:pPr>
          </w:p>
          <w:p w:rsidR="00222ABC" w:rsidRPr="0055762A" w:rsidRDefault="00222ABC" w:rsidP="00222ABC">
            <w:pPr>
              <w:rPr>
                <w:rFonts w:ascii="Times New Roman" w:hAnsi="Times New Roman"/>
              </w:rPr>
            </w:pPr>
            <w:r w:rsidRPr="0055762A">
              <w:rPr>
                <w:rFonts w:ascii="Times New Roman" w:hAnsi="Times New Roman"/>
              </w:rPr>
              <w:t>What are the reactions that Dimmesdale has when he meets Pearl for the first time?  How would you react to meeting a new member of your family for the first time?  Write about the differences and similarities you would have with Dimmesdale’s reactions.</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XX. </w:t>
            </w:r>
            <w:r w:rsidRPr="0055762A">
              <w:rPr>
                <w:rFonts w:ascii="Times New Roman" w:hAnsi="Times New Roman"/>
                <w:i/>
              </w:rPr>
              <w:t>The Minister in a Maze</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Why do you think this chapter is called “The Minister in a Maze”?  What is the “maze”?</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XXI. </w:t>
            </w:r>
            <w:r w:rsidRPr="0055762A">
              <w:rPr>
                <w:rFonts w:ascii="Times New Roman" w:hAnsi="Times New Roman"/>
                <w:i/>
              </w:rPr>
              <w:t>The New England Holiday</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What is going on in the town and how does this affect Pearl and Hester?</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XXII. </w:t>
            </w:r>
            <w:r w:rsidRPr="0055762A">
              <w:rPr>
                <w:rFonts w:ascii="Times New Roman" w:hAnsi="Times New Roman"/>
                <w:i/>
              </w:rPr>
              <w:t>The Procession</w:t>
            </w:r>
          </w:p>
        </w:tc>
        <w:tc>
          <w:tcPr>
            <w:tcW w:w="6030" w:type="dxa"/>
          </w:tcPr>
          <w:p w:rsidR="00222ABC" w:rsidRPr="0055762A" w:rsidRDefault="00222ABC" w:rsidP="00222ABC">
            <w:pPr>
              <w:rPr>
                <w:rFonts w:ascii="Times New Roman" w:hAnsi="Times New Roman"/>
              </w:rPr>
            </w:pPr>
            <w:r w:rsidRPr="0055762A">
              <w:rPr>
                <w:rFonts w:ascii="Times New Roman" w:hAnsi="Times New Roman"/>
              </w:rPr>
              <w:t>What is the tone and mood of this chapter?  How is it different from the rest of the novel?</w:t>
            </w: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XXIII. </w:t>
            </w:r>
            <w:r w:rsidRPr="0055762A">
              <w:rPr>
                <w:rFonts w:ascii="Times New Roman" w:hAnsi="Times New Roman"/>
                <w:i/>
              </w:rPr>
              <w:t>The Revelation of The Scarlet Letter</w:t>
            </w:r>
          </w:p>
        </w:tc>
        <w:tc>
          <w:tcPr>
            <w:tcW w:w="6030" w:type="dxa"/>
          </w:tcPr>
          <w:p w:rsidR="00222ABC" w:rsidRPr="0055762A" w:rsidRDefault="00222ABC" w:rsidP="00222ABC">
            <w:pPr>
              <w:pStyle w:val="NormalWeb"/>
              <w:spacing w:before="0" w:beforeAutospacing="0" w:after="0" w:afterAutospacing="0"/>
            </w:pPr>
            <w:r w:rsidRPr="0055762A">
              <w:t xml:space="preserve">What </w:t>
            </w:r>
            <w:r w:rsidRPr="0055762A">
              <w:rPr>
                <w:i/>
              </w:rPr>
              <w:t>IS</w:t>
            </w:r>
            <w:r w:rsidRPr="0055762A">
              <w:t xml:space="preserve"> the revelation of </w:t>
            </w:r>
            <w:r w:rsidRPr="0055762A">
              <w:rPr>
                <w:i/>
              </w:rPr>
              <w:t>The Scarlet Letter</w:t>
            </w:r>
            <w:r w:rsidRPr="0055762A">
              <w:t>?  How do you interpret it?  How has it changed throughout the course of the novel?</w:t>
            </w:r>
          </w:p>
          <w:p w:rsidR="00222ABC" w:rsidRPr="0055762A" w:rsidRDefault="00222ABC" w:rsidP="00222ABC">
            <w:pPr>
              <w:pStyle w:val="NormalWeb"/>
              <w:spacing w:before="0" w:beforeAutospacing="0" w:after="0" w:afterAutospacing="0"/>
            </w:pPr>
          </w:p>
        </w:tc>
      </w:tr>
      <w:tr w:rsidR="00222ABC" w:rsidTr="00804306">
        <w:tc>
          <w:tcPr>
            <w:tcW w:w="4665" w:type="dxa"/>
          </w:tcPr>
          <w:p w:rsidR="00222ABC" w:rsidRPr="0055762A" w:rsidRDefault="00222ABC" w:rsidP="00222ABC">
            <w:pPr>
              <w:rPr>
                <w:rFonts w:ascii="Times New Roman" w:hAnsi="Times New Roman"/>
              </w:rPr>
            </w:pPr>
            <w:r w:rsidRPr="0055762A">
              <w:rPr>
                <w:rFonts w:ascii="Times New Roman" w:hAnsi="Times New Roman"/>
              </w:rPr>
              <w:t xml:space="preserve">XXIV. </w:t>
            </w:r>
            <w:r w:rsidRPr="0055762A">
              <w:rPr>
                <w:rFonts w:ascii="Times New Roman" w:hAnsi="Times New Roman"/>
                <w:i/>
              </w:rPr>
              <w:t>Conclusion</w:t>
            </w:r>
          </w:p>
        </w:tc>
        <w:tc>
          <w:tcPr>
            <w:tcW w:w="6030" w:type="dxa"/>
          </w:tcPr>
          <w:p w:rsidR="00222ABC" w:rsidRPr="0055762A" w:rsidRDefault="00222ABC" w:rsidP="00222ABC">
            <w:pPr>
              <w:pStyle w:val="NormalWeb"/>
              <w:spacing w:before="0" w:beforeAutospacing="0" w:after="0" w:afterAutospacing="0"/>
            </w:pPr>
            <w:r w:rsidRPr="0055762A">
              <w:t xml:space="preserve">Why does Hester return? What is the "new truth" she represents? </w:t>
            </w:r>
          </w:p>
        </w:tc>
      </w:tr>
    </w:tbl>
    <w:p w:rsidR="00222ABC" w:rsidRPr="00222ABC" w:rsidRDefault="00222ABC" w:rsidP="00222ABC">
      <w:pPr>
        <w:rPr>
          <w:rFonts w:ascii="Times New Roman" w:hAnsi="Times New Roman" w:cs="Times New Roman"/>
          <w:sz w:val="24"/>
          <w:szCs w:val="24"/>
        </w:rPr>
      </w:pPr>
    </w:p>
    <w:sectPr w:rsidR="00222ABC" w:rsidRPr="00222ABC" w:rsidSect="00804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BC"/>
    <w:rsid w:val="001D08A7"/>
    <w:rsid w:val="00222ABC"/>
    <w:rsid w:val="00275B4B"/>
    <w:rsid w:val="003B2974"/>
    <w:rsid w:val="00404FCA"/>
    <w:rsid w:val="005A526F"/>
    <w:rsid w:val="0080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C5EF6-EB6F-4F25-8087-56157234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222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Berketis, Megan E.</dc:creator>
  <cp:keywords/>
  <dc:description/>
  <cp:lastModifiedBy>Berketis, Megan E.</cp:lastModifiedBy>
  <cp:revision>3</cp:revision>
  <dcterms:created xsi:type="dcterms:W3CDTF">2015-10-24T19:19:00Z</dcterms:created>
  <dcterms:modified xsi:type="dcterms:W3CDTF">2015-10-24T19:47:00Z</dcterms:modified>
</cp:coreProperties>
</file>